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68B7" w:rsidRDefault="00A468B7" w:rsidP="00A468B7">
      <w:pPr>
        <w:pStyle w:val="a3"/>
        <w:jc w:val="center"/>
        <w:rPr>
          <w:rStyle w:val="titleline"/>
          <w:b/>
          <w:sz w:val="28"/>
          <w:szCs w:val="28"/>
        </w:rPr>
      </w:pPr>
      <w:r>
        <w:rPr>
          <w:rStyle w:val="titleline"/>
          <w:b/>
          <w:sz w:val="28"/>
          <w:szCs w:val="28"/>
        </w:rPr>
        <w:t>СЕВЕРНАЯ ТРАНСПОРТНАЯ ПРОКУРАТУРА РАЗЪЯСНЯЕТ:</w:t>
      </w:r>
    </w:p>
    <w:p w:rsidR="00A468B7" w:rsidRPr="00A468B7" w:rsidRDefault="00A468B7" w:rsidP="00A468B7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48"/>
          <w:lang w:eastAsia="ru-RU"/>
        </w:rPr>
      </w:pPr>
      <w:r w:rsidRPr="00A468B7">
        <w:rPr>
          <w:rFonts w:ascii="Times New Roman" w:eastAsia="Times New Roman" w:hAnsi="Times New Roman" w:cs="Times New Roman"/>
          <w:b/>
          <w:bCs/>
          <w:kern w:val="36"/>
          <w:sz w:val="28"/>
          <w:szCs w:val="48"/>
          <w:lang w:eastAsia="ru-RU"/>
        </w:rPr>
        <w:t>Расширен перечень лиц, которые могут рассматривать дела об административных правонарушениях в сфере пожарной безопасности</w:t>
      </w:r>
    </w:p>
    <w:p w:rsidR="00A468B7" w:rsidRDefault="00A468B7" w:rsidP="00A468B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68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Федеральным законом от 20 декабря 2017 года № 402-ФЗ внесены изменения в </w:t>
      </w:r>
      <w:hyperlink r:id="rId5" w:tgtFrame="_blank" w:history="1">
        <w:r w:rsidRPr="00A468B7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статью 23.34 Кодекса Российской Федерации об административных правонарушениях</w:t>
        </w:r>
      </w:hyperlink>
      <w:r w:rsidRPr="00A468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в соответствии с которыми расширен перечень лиц, которые могут рассматривать дела об </w:t>
      </w:r>
      <w:hyperlink r:id="rId6" w:history="1">
        <w:r w:rsidRPr="00A468B7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административных правонарушениях</w:t>
        </w:r>
      </w:hyperlink>
      <w:r w:rsidRPr="00A468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сфере пожарной безопасности. </w:t>
      </w:r>
    </w:p>
    <w:p w:rsidR="00A468B7" w:rsidRPr="00A468B7" w:rsidRDefault="00A468B7" w:rsidP="00A468B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A468B7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Так, наряду с главными государственными и государственными инспекторами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468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специальных и воинских подразделений федеральной противопожарной службы по пожарному надзору, привлечь к административной ответственности за нарушение запрета курения табака, нарушение правил пожарной безопасности, в том числе в лесах, на железнодорожном, морском, внутреннем водном или воздушном транспорте, за недостоверное декларирование соответствия продукции могут инспектора территориальных, объектовых подразделений федеральной противопожарной службы по пожарному надзору. </w:t>
      </w:r>
      <w:proofErr w:type="gramEnd"/>
    </w:p>
    <w:p w:rsidR="00DA0C71" w:rsidRDefault="00DA0C71">
      <w:bookmarkStart w:id="0" w:name="_GoBack"/>
      <w:bookmarkEnd w:id="0"/>
    </w:p>
    <w:sectPr w:rsidR="00DA0C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1722"/>
    <w:rsid w:val="00A468B7"/>
    <w:rsid w:val="00B61722"/>
    <w:rsid w:val="00DA0C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A468B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468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titleline">
    <w:name w:val="titleline"/>
    <w:basedOn w:val="a0"/>
    <w:rsid w:val="00A468B7"/>
  </w:style>
  <w:style w:type="character" w:customStyle="1" w:styleId="10">
    <w:name w:val="Заголовок 1 Знак"/>
    <w:basedOn w:val="a0"/>
    <w:link w:val="1"/>
    <w:uiPriority w:val="9"/>
    <w:rsid w:val="00A468B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date">
    <w:name w:val="date"/>
    <w:basedOn w:val="a0"/>
    <w:rsid w:val="00A468B7"/>
  </w:style>
  <w:style w:type="character" w:customStyle="1" w:styleId="views">
    <w:name w:val="views"/>
    <w:basedOn w:val="a0"/>
    <w:rsid w:val="00A468B7"/>
  </w:style>
  <w:style w:type="character" w:styleId="a4">
    <w:name w:val="Hyperlink"/>
    <w:basedOn w:val="a0"/>
    <w:uiPriority w:val="99"/>
    <w:semiHidden/>
    <w:unhideWhenUsed/>
    <w:rsid w:val="00A468B7"/>
    <w:rPr>
      <w:color w:val="0000FF"/>
      <w:u w:val="single"/>
    </w:rPr>
  </w:style>
  <w:style w:type="character" w:customStyle="1" w:styleId="theme">
    <w:name w:val="theme"/>
    <w:basedOn w:val="a0"/>
    <w:rsid w:val="00A468B7"/>
  </w:style>
  <w:style w:type="character" w:customStyle="1" w:styleId="s2">
    <w:name w:val="s2"/>
    <w:basedOn w:val="a0"/>
    <w:rsid w:val="00A468B7"/>
  </w:style>
  <w:style w:type="paragraph" w:styleId="a5">
    <w:name w:val="Balloon Text"/>
    <w:basedOn w:val="a"/>
    <w:link w:val="a6"/>
    <w:uiPriority w:val="99"/>
    <w:semiHidden/>
    <w:unhideWhenUsed/>
    <w:rsid w:val="00A468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468B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A468B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468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titleline">
    <w:name w:val="titleline"/>
    <w:basedOn w:val="a0"/>
    <w:rsid w:val="00A468B7"/>
  </w:style>
  <w:style w:type="character" w:customStyle="1" w:styleId="10">
    <w:name w:val="Заголовок 1 Знак"/>
    <w:basedOn w:val="a0"/>
    <w:link w:val="1"/>
    <w:uiPriority w:val="9"/>
    <w:rsid w:val="00A468B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date">
    <w:name w:val="date"/>
    <w:basedOn w:val="a0"/>
    <w:rsid w:val="00A468B7"/>
  </w:style>
  <w:style w:type="character" w:customStyle="1" w:styleId="views">
    <w:name w:val="views"/>
    <w:basedOn w:val="a0"/>
    <w:rsid w:val="00A468B7"/>
  </w:style>
  <w:style w:type="character" w:styleId="a4">
    <w:name w:val="Hyperlink"/>
    <w:basedOn w:val="a0"/>
    <w:uiPriority w:val="99"/>
    <w:semiHidden/>
    <w:unhideWhenUsed/>
    <w:rsid w:val="00A468B7"/>
    <w:rPr>
      <w:color w:val="0000FF"/>
      <w:u w:val="single"/>
    </w:rPr>
  </w:style>
  <w:style w:type="character" w:customStyle="1" w:styleId="theme">
    <w:name w:val="theme"/>
    <w:basedOn w:val="a0"/>
    <w:rsid w:val="00A468B7"/>
  </w:style>
  <w:style w:type="character" w:customStyle="1" w:styleId="s2">
    <w:name w:val="s2"/>
    <w:basedOn w:val="a0"/>
    <w:rsid w:val="00A468B7"/>
  </w:style>
  <w:style w:type="paragraph" w:styleId="a5">
    <w:name w:val="Balloon Text"/>
    <w:basedOn w:val="a"/>
    <w:link w:val="a6"/>
    <w:uiPriority w:val="99"/>
    <w:semiHidden/>
    <w:unhideWhenUsed/>
    <w:rsid w:val="00A468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468B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68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028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0161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zakonbase.ru/content/base/278232/" TargetMode="External"/><Relationship Id="rId5" Type="http://schemas.openxmlformats.org/officeDocument/2006/relationships/hyperlink" Target="http://zakonbase.ru/content/part/1448878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171</Words>
  <Characters>980</Characters>
  <Application>Microsoft Office Word</Application>
  <DocSecurity>0</DocSecurity>
  <Lines>8</Lines>
  <Paragraphs>2</Paragraphs>
  <ScaleCrop>false</ScaleCrop>
  <Company/>
  <LinksUpToDate>false</LinksUpToDate>
  <CharactersWithSpaces>1149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Тулина Валерия Юрьевна</dc:creator>
  <cp:keywords/>
  <dc:description/>
  <cp:lastModifiedBy>Тулина Валерия Юрьевна</cp:lastModifiedBy>
  <cp:revision>2</cp:revision>
  <dcterms:created xsi:type="dcterms:W3CDTF">2017-12-28T16:43:00Z</dcterms:created>
  <dcterms:modified xsi:type="dcterms:W3CDTF">2017-12-28T16:44:00Z</dcterms:modified>
</cp:coreProperties>
</file>